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7B6A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>УТВЕРЖДАЮ</w:t>
      </w:r>
    </w:p>
    <w:p w14:paraId="317179BC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>И.о. главного врача</w:t>
      </w:r>
    </w:p>
    <w:p w14:paraId="6957EE2C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>КГП на ПХВ «Урджарская</w:t>
      </w:r>
    </w:p>
    <w:p w14:paraId="6D58F5C2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 xml:space="preserve"> районная больница» </w:t>
      </w:r>
    </w:p>
    <w:p w14:paraId="08D90346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>управление здравоохранение</w:t>
      </w:r>
    </w:p>
    <w:p w14:paraId="085F4835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 xml:space="preserve">области Абай» </w:t>
      </w:r>
    </w:p>
    <w:p w14:paraId="4A61E06F" w14:textId="77777777" w:rsidR="00C20E8A" w:rsidRPr="0026714C" w:rsidRDefault="00C20E8A" w:rsidP="00C20E8A">
      <w:pPr>
        <w:jc w:val="right"/>
        <w:rPr>
          <w:b/>
        </w:rPr>
      </w:pPr>
    </w:p>
    <w:p w14:paraId="27EBF198" w14:textId="77777777" w:rsidR="00C20E8A" w:rsidRPr="0026714C" w:rsidRDefault="00C20E8A" w:rsidP="00C20E8A">
      <w:pPr>
        <w:jc w:val="right"/>
        <w:rPr>
          <w:b/>
        </w:rPr>
      </w:pPr>
      <w:r w:rsidRPr="0026714C">
        <w:rPr>
          <w:b/>
        </w:rPr>
        <w:t>_____________ Л.М. Турарова</w:t>
      </w:r>
    </w:p>
    <w:p w14:paraId="21A023F2" w14:textId="77777777" w:rsidR="00C20E8A" w:rsidRPr="0026714C" w:rsidRDefault="00C20E8A" w:rsidP="00C20E8A">
      <w:pPr>
        <w:jc w:val="right"/>
        <w:rPr>
          <w:b/>
        </w:rPr>
      </w:pPr>
    </w:p>
    <w:p w14:paraId="178FB895" w14:textId="6EABE3E1" w:rsidR="00C20E8A" w:rsidRPr="00A23E49" w:rsidRDefault="00B82569" w:rsidP="00C20E8A">
      <w:pPr>
        <w:jc w:val="right"/>
        <w:rPr>
          <w:b/>
        </w:rPr>
      </w:pPr>
      <w:r>
        <w:rPr>
          <w:b/>
        </w:rPr>
        <w:t>06</w:t>
      </w:r>
      <w:r w:rsidR="00C20E8A" w:rsidRPr="0026714C">
        <w:rPr>
          <w:b/>
        </w:rPr>
        <w:t xml:space="preserve"> </w:t>
      </w:r>
      <w:r>
        <w:rPr>
          <w:b/>
          <w:lang w:val="ru-RU"/>
        </w:rPr>
        <w:t>ноября</w:t>
      </w:r>
      <w:bookmarkStart w:id="0" w:name="_GoBack"/>
      <w:bookmarkEnd w:id="0"/>
      <w:r w:rsidR="00C20E8A" w:rsidRPr="0026714C">
        <w:rPr>
          <w:b/>
        </w:rPr>
        <w:t xml:space="preserve"> 2023 года</w:t>
      </w:r>
    </w:p>
    <w:p w14:paraId="7FA8F268" w14:textId="77777777" w:rsidR="00C20E8A" w:rsidRPr="00D10B6A" w:rsidRDefault="00C20E8A" w:rsidP="00C20E8A">
      <w:pPr>
        <w:pStyle w:val="a3"/>
        <w:jc w:val="center"/>
        <w:rPr>
          <w:b/>
          <w:i/>
          <w:lang w:val="kk-KZ"/>
        </w:rPr>
      </w:pPr>
    </w:p>
    <w:p w14:paraId="0F688E86" w14:textId="77777777" w:rsidR="00C20E8A" w:rsidRDefault="00C20E8A" w:rsidP="00C20E8A">
      <w:pPr>
        <w:pStyle w:val="a3"/>
        <w:jc w:val="right"/>
        <w:rPr>
          <w:b/>
        </w:rPr>
      </w:pPr>
      <w:r w:rsidRPr="000C3180">
        <w:rPr>
          <w:b/>
        </w:rPr>
        <w:t xml:space="preserve">Приложение </w:t>
      </w:r>
      <w:r>
        <w:rPr>
          <w:b/>
        </w:rPr>
        <w:t>2</w:t>
      </w:r>
    </w:p>
    <w:p w14:paraId="39305F35" w14:textId="77777777" w:rsidR="00C20E8A" w:rsidRPr="002D1BC3" w:rsidRDefault="00C20E8A" w:rsidP="00C20E8A">
      <w:pPr>
        <w:jc w:val="right"/>
        <w:textAlignment w:val="baseline"/>
      </w:pPr>
      <w:r w:rsidRPr="002D1BC3">
        <w:t xml:space="preserve">к </w:t>
      </w:r>
      <w:r w:rsidRPr="002D1BC3">
        <w:rPr>
          <w:rStyle w:val="s2"/>
        </w:rPr>
        <w:t xml:space="preserve">тендерной документации </w:t>
      </w:r>
    </w:p>
    <w:p w14:paraId="0FC13465" w14:textId="77777777" w:rsidR="00C20E8A" w:rsidRPr="00D10B6A" w:rsidRDefault="00C20E8A" w:rsidP="00C20E8A">
      <w:pPr>
        <w:pStyle w:val="a3"/>
        <w:jc w:val="center"/>
        <w:rPr>
          <w:b/>
          <w:i/>
          <w:shd w:val="clear" w:color="auto" w:fill="FFFFFF"/>
        </w:rPr>
      </w:pPr>
    </w:p>
    <w:p w14:paraId="0203CCC1" w14:textId="77777777" w:rsidR="00C20E8A" w:rsidRDefault="00C20E8A" w:rsidP="00C20E8A">
      <w:pPr>
        <w:pStyle w:val="a3"/>
        <w:jc w:val="center"/>
        <w:rPr>
          <w:b/>
        </w:rPr>
      </w:pPr>
      <w:r w:rsidRPr="00FA0706">
        <w:rPr>
          <w:b/>
        </w:rPr>
        <w:t>Техническая спецификация</w:t>
      </w:r>
    </w:p>
    <w:p w14:paraId="66D2B538" w14:textId="77777777" w:rsidR="00C20E8A" w:rsidRPr="00F85E6B" w:rsidRDefault="00C20E8A" w:rsidP="00C20E8A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2"/>
          <w:szCs w:val="22"/>
        </w:rPr>
        <w:t xml:space="preserve"> 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>закупаем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4F1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2023 год</w:t>
      </w:r>
    </w:p>
    <w:p w14:paraId="7DB71632" w14:textId="128AA533" w:rsidR="00541AF0" w:rsidRPr="0040402C" w:rsidRDefault="00C20E8A" w:rsidP="00C20E8A">
      <w:pPr>
        <w:pStyle w:val="a3"/>
        <w:jc w:val="center"/>
        <w:rPr>
          <w:rFonts w:ascii="Times New Roman" w:eastAsia="Times New Roman" w:hAnsi="Times New Roman"/>
          <w:b/>
          <w:bCs/>
        </w:rPr>
      </w:pPr>
      <w:r w:rsidRPr="00FA0706">
        <w:t xml:space="preserve"> </w:t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  <w:r w:rsidR="00541AF0">
        <w:rPr>
          <w:rFonts w:ascii="Times New Roman" w:eastAsia="Times New Roman" w:hAnsi="Times New Roman"/>
          <w:b/>
          <w:bCs/>
        </w:rPr>
        <w:tab/>
      </w:r>
    </w:p>
    <w:tbl>
      <w:tblPr>
        <w:tblW w:w="15106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2268"/>
        <w:gridCol w:w="141"/>
        <w:gridCol w:w="6522"/>
        <w:gridCol w:w="1511"/>
        <w:gridCol w:w="16"/>
      </w:tblGrid>
      <w:tr w:rsidR="00541AF0" w:rsidRPr="00757C45" w14:paraId="2F05BF8D" w14:textId="77777777" w:rsidTr="00B74FE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B7B04" w14:textId="77777777"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3639" w14:textId="77777777" w:rsidR="00541AF0" w:rsidRPr="00C06C0A" w:rsidRDefault="00541AF0" w:rsidP="00E14517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698" w14:textId="77777777" w:rsidR="00541AF0" w:rsidRPr="00C06C0A" w:rsidRDefault="00541AF0" w:rsidP="00E1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541AF0" w:rsidRPr="00757C45" w14:paraId="2012E077" w14:textId="77777777" w:rsidTr="00B74FE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3EE5" w14:textId="77777777" w:rsidR="00541AF0" w:rsidRPr="00C06C0A" w:rsidRDefault="00541AF0" w:rsidP="00E14517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9349" w14:textId="5E62F1CA" w:rsidR="00541AF0" w:rsidRPr="00757C45" w:rsidRDefault="00541AF0" w:rsidP="00AB2FC2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медицинской техники 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D4C9" w14:textId="06DE712D" w:rsidR="00541AF0" w:rsidRPr="00C20E8A" w:rsidRDefault="00C20E8A" w:rsidP="00B74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холтерское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электрокардиограммы 24часа с 5-ти регистраторами</w:t>
            </w:r>
          </w:p>
        </w:tc>
      </w:tr>
      <w:tr w:rsidR="00541AF0" w:rsidRPr="00757C45" w14:paraId="58FB60ED" w14:textId="77777777" w:rsidTr="00B90E5B">
        <w:trPr>
          <w:gridAfter w:val="1"/>
          <w:wAfter w:w="16" w:type="dxa"/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9E69D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0C88D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2A8B33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C2AE7B6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5081632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48575A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4BF3B6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D142B1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F85544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EC1128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5B0452" w14:textId="77777777" w:rsidR="00541AF0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CC1A0FF" w14:textId="77777777"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B4A1CFF" w14:textId="77777777" w:rsidR="00541AF0" w:rsidRPr="00757C45" w:rsidRDefault="00541AF0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72B9F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612318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8C0944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4C3C5C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B47A48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C3BC01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102D6A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AAE4B6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14E0F4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06C47C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ACACB3" w14:textId="77777777" w:rsidR="00541AF0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6A3F32" w14:textId="77777777" w:rsidR="00541AF0" w:rsidRPr="00C06C0A" w:rsidRDefault="00541AF0" w:rsidP="00E1451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комплектации</w:t>
            </w:r>
          </w:p>
          <w:p w14:paraId="010737DC" w14:textId="77777777" w:rsidR="00541AF0" w:rsidRPr="00C06C0A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6AC78" w14:textId="77777777"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3E40" w14:textId="77777777" w:rsidR="00541AF0" w:rsidRPr="00C06C0A" w:rsidRDefault="00541AF0" w:rsidP="00E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.№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0D9B" w14:textId="04747911" w:rsidR="00541AF0" w:rsidRPr="00C06C0A" w:rsidRDefault="00541AF0" w:rsidP="00AB2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комплектующего к медицинской технике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C834" w14:textId="70DDD098" w:rsidR="00541AF0" w:rsidRPr="00AB2FC2" w:rsidRDefault="00AB2FC2" w:rsidP="00E145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Техническая характеристика комплектующего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503" w14:textId="77777777" w:rsidR="00541AF0" w:rsidRPr="00C06C0A" w:rsidRDefault="00541AF0" w:rsidP="00E14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Требуемое количество (с указанием единицы измерения)</w:t>
            </w:r>
          </w:p>
        </w:tc>
      </w:tr>
      <w:tr w:rsidR="00541AF0" w:rsidRPr="00757C45" w14:paraId="763866C2" w14:textId="77777777" w:rsidTr="00B74FEB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23FF6" w14:textId="77777777"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C8E5E" w14:textId="77777777"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895D" w14:textId="77777777" w:rsidR="00541AF0" w:rsidRPr="00C06C0A" w:rsidRDefault="00541AF0" w:rsidP="00E1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комплектующие</w:t>
            </w:r>
          </w:p>
        </w:tc>
      </w:tr>
      <w:tr w:rsidR="00541AF0" w:rsidRPr="00886DBB" w14:paraId="7892ADE6" w14:textId="77777777" w:rsidTr="00B90E5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CB2699" w14:textId="77777777" w:rsidR="00541AF0" w:rsidRPr="00757C45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49AD1" w14:textId="77777777" w:rsidR="00541AF0" w:rsidRPr="00757C45" w:rsidRDefault="00541AF0" w:rsidP="00E1451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18AC" w14:textId="77777777" w:rsidR="00541AF0" w:rsidRPr="00886DBB" w:rsidRDefault="00541AF0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42AC" w14:textId="11016960" w:rsidR="00541AF0" w:rsidRPr="00B74FEB" w:rsidRDefault="00B74FEB" w:rsidP="00E14517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Электрокардиограф </w:t>
            </w:r>
            <w:r w:rsidR="00B90E5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74FE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с </w:t>
            </w:r>
            <w:r w:rsidR="00B90E5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 w:rsidRPr="00B74FE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ринадлежностями </w:t>
            </w:r>
            <w:r w:rsidR="00B90E5B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7F32" w14:textId="77777777" w:rsidR="00B74FEB" w:rsidRPr="00B74FEB" w:rsidRDefault="00B74FEB" w:rsidP="00B74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Компьютеризированная Холтер ЭКГ система, состоящая из 3-х/7-х/12-х канального Холтер ЭКГ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регистратора</w:t>
            </w:r>
            <w:r w:rsidR="00B80908" w:rsidRPr="00B80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B80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аксессуарами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программным </w:t>
            </w:r>
            <w:r w:rsidR="00B80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  <w:r w:rsidR="00B80908" w:rsidRPr="00B80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B80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позволяющие подключение к ПК для автоматизации рабочего процесса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размеры и малый вес 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Понятный, конфигурируе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мый пользовательский интерфейс;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изменить, по усмотрению пользователя, расположение и размер каждого компонента (окна), добавить или удалить какой-либо компонент,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цвет и цветовую тему;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операции -  ПО может работать в сети, где один компьютер работает как сервер и имеет базу данных, и другие компьютеры работают в качестве клиентских станций. Можно в настройке клиентских станций установить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ункцию автоматической отправки;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/Оценка исследований на сервер;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(Поддержка интерфейса DICOM 3.0, поддержка интерфейса HL7 2.3, поддержка интерфейса HL7 3.0)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должно хранить записи в памяти, даже если источник питания отключен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производить многократное чтение записей: должна быть устранена любая возможность потери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распознавание и классификация следующих морфологий сердечных сокращений: Нормальный (N), Наджелудочковый (S), Желудочковый (V), Блокированный (B), Aртефакт (Atf), с возможностью мануального уточнения морфологии комплекса (БЛНпГ, БПНпГ, из АВ-соединения, V R на T, сливной)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создать новый шаблон на основе конкретного кардиоцикла через отбор или повторную классификацию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распознавание базисных ритмов, пауз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определение Суправентрикулярных (Наджелудочковых) событий: НЖЭС изолированная (S одиночный), куплет (S куплет), триплет, залп (S Пробежка). Наджелудочковая аллоритмия: Би-Три-Квадри-Геминия. Суправентрикулярный эктопический ритм, Суправентрикулярная тахикардия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определение мерцательной аритмии: Мерцание (фибрилляция) предсердий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Автоматическое определение Желудочковых событий: ЖЭС изолированная (V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одиночный), куплет, триплет, залп (V пробежка), Интерполированная. Желудочковая аллоритмия: Би-Три-КвадриГеминия. Желудочковый (Идиовентрикулярный) ритм, Ускоренный Желудочковый (Идиовентрикулярный) ритм,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Желудочковая тахикардия (VТахи);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определение Нарушений сердечной проводимости: АВ-блокада I ст, АВ-блокада II ст, (Венккебаха периодика). Внутрижелудочковые блокады. Желудочковая преексцитация (Преждевременное возбуждение желудочков)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определение индуцированных пейсмейкером комплексов- Классов пейсмейкера: Pa (Предсердный), PV(Желудочковый), PD(Двойной), F(Сливной), PF (ПсевдоСливной.)</w:t>
            </w:r>
          </w:p>
          <w:p w14:paraId="0DC9A2A5" w14:textId="77777777" w:rsidR="00B74FEB" w:rsidRPr="00B74FEB" w:rsidRDefault="00B74FEB" w:rsidP="00B74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установить / изменить диагностические критерии: Границы преждевременности сердечных сокращений, Лимитирующие значения ЧСС для бради-т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ахикардии и эктопических ритмов;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Экстремальных событий: ЧСС макс/ мин, ЧСС (синус) макс/мин, ЧСС макс (V Тахи), ЧСС макс (SТахи), RR макс/мин, ST девиация макс/мин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 анализ: Макс/Мин. девиация сегмента ST, таблица ишемической нагрузки по всем отведениям, в течении всего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ST анализ: Тренд ST- уровнь, ST- склон, Макс/Мин ST отклонение, Таблица ишемической нагрузки по всем отведен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иям в течении всего мониторинга;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QT(QTc) анализ: QT мин, QTмакс, QT(c) мин, QT(c)макс. Представление результатов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трендов, гистограмм, таблиц;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Детекция и анализ имплантированного ЭКСМ: Axx, V00, Vxx, Dxx, VAT, DDT, AAI, VVI, VDI, DDI, VDD, DDD, AAIR, VVIR, VDIR, DDIR, VDDR, DDDR.</w:t>
            </w:r>
          </w:p>
          <w:p w14:paraId="0B7142A0" w14:textId="77777777" w:rsidR="00B74FEB" w:rsidRPr="00B74FEB" w:rsidRDefault="00B74FEB" w:rsidP="00B74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Расширенный анализ имплантированного ЭКСМ: Представление импульсов ЭКС в виде i-R, R-I, i гистограмм. Графики дисперсий стимулированных сокращений (Предсердный, Желудочковый, Двойной, Сливной, Псевдосливной). Анализ неисправности ЭКС (сбой захвата импульса - fail to capture, сбой Чувствительности ЭКС - fail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to sense);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Тахикардий: Перечень всех тахикардий,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обнаруженных в сигнале. Перечень может быть упорядочен по продолжительности тахикардии, ЧСС (максим, миним, средн), по времени начала и типа аритмии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Желудочковых и Наджелудочковых секвенций: Перечень всех желудочковых и наджелудочковых секвенций (куплеты, триплеты, пробежки). Таблица должна быть упорядочена по времени начала, количеству сокращений в секвенции, сред ЧСС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 секвенций;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изобразить Шаблоны в 2х уровнях по индивидуальным классификационным группам (N, V, S, B, Q, Atf).  Функция объединения шаблонов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выбора любого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аблона для детального просмотра;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"Рельеф карата"- (Панорамное представление до не менее 1500 комплексов QRS одномоментно): мгновенный визуальный анализ изменений в сигнале, верификация сердечного ритма и проводимости:( Мерцание /трепетание предсердий, АВблокада тд), оценка изменений ST сегмента (ST депрессия, элевация) для обнаружения ишемических изменений в сигнале. Сокращение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качественной обработки сигнала;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функции "ВОДОПАД"- безошибочная оценка изменений характера сердечного кардиоцикла pQRS. Наличие графика Спектральная плотность мощности (СПМ график) - Уникальное представление волновой структуры ритма с наглядной визуализацией частотного спектра  показывает вклад различных отделов вегетативной нервн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системы в вариабельность ЧСС;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функции Скаттерограмма RR-интервалов – графический метод двухмерного отображения ритма сердца по оси Х и Y. Каждая точка на графике соответствует двум последовательным R-R интервалам (от текущего к предыдущему). Рассчитываются параметры SD1 и SD. Скатерограмма позволяет пользователю выбор представляющих интерес точек (областей) в графе для детального просмотра соответствующих ЭКГ фрагментов.</w:t>
            </w:r>
          </w:p>
          <w:p w14:paraId="1315ADD3" w14:textId="77777777" w:rsidR="00B74FEB" w:rsidRPr="00B74FEB" w:rsidRDefault="00B74FEB" w:rsidP="00B74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QT / RR, QTc / RR графики - скатерограммы, отображающие QT и QTc относительно RR, с целью анализа потенциального риска, связанного с патологией интервала QT. Скатерограмма позволяет пользователю выбор представляющих интерес точек (областей) в графе для выявления соответствующих ЭКГ фрагментов.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PQ / RR график - скатерограмма, отображающая PQ относительно R-R, с целью анализа риска, связанного с патологией интервала PQ. Скатерограмма позволяет пользователю выбор представляющих интерес точек (областей) в графе для быстрого выявления соответствующих ЭКГ фрагментов.</w:t>
            </w:r>
          </w:p>
          <w:p w14:paraId="41BA25E2" w14:textId="77777777" w:rsidR="00B74FEB" w:rsidRPr="00B74FEB" w:rsidRDefault="00B74FEB" w:rsidP="00B74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диагностики: Возможность установить / изменить Границы преждевременности сердечных сокращений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установить / изменить лимитирующие значения ЧСС для бради-т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ахикардии и эктопических ритмов;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установить / изменить критерии для классификации тахикардий: Наджелудочковой (S Тахи) и Желудочковой (V Тахи). Возможность установить / изменить лимитирующие значения для интервалов PQ, QT, QT(c) сегмента ST. Возможность задать положение точки J + как фиксированное, так и в зависимости от ЧСС для расчета ST сегмента. Возможность выбрать метод для расчета QT(c): Bazett, Hodges, Friderica, Framingham. Возможность настроить анализ ЭКС: задать активную область зон предсердий, желудочков и сливной зоны,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 и базовую частоту;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Ускоренная и упрощенная обработка шаблонов: возможность одновременно увидеть на экр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больше событий/кардиоциклов;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дневника пациента: ПО позволяет рассмотреть все "события", отмеченные пациентом, при нажатии "Кнопки Пациента"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Масштабирование комплекса ЭКГ. Измеритель для ручного измерения кардиоциклов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 автоматически привязываться к выбранным позициям: P, PQ, QRS, QT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параметров ЭКГ на дисплее и для печати - амплитуда (5, 10, 20, 40 мм / мВ), скорость (12,5, 25, 50, 100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мм / мс), расстояние между отведениями (1, 1,5, 2, 3, 4, 5, 8 мВ)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графики трендов (ST, QT, PQ, HR, HRV) могут отображаться в «многорядном» виде для легкого сравнения требуемых интервалов (н-р: Сравнение тренда ЧСС всех ночей, всех дней или фрагменты с применением лекарств в многодневной записи холтер ЭКГ).</w:t>
            </w:r>
          </w:p>
          <w:p w14:paraId="1D4C2BB7" w14:textId="77777777" w:rsidR="00B74FEB" w:rsidRPr="00B74FEB" w:rsidRDefault="00B74FEB" w:rsidP="002A59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Печать: Полный Отчет должен состоять из следующих страниц: Титульный лист, анализ Брадикардия в табличной форме, анализ Тахикария, анализ ЖЭс, анализ НЖЭс, анализ ЖТахи, анализ Эктопий, анализ Базального ритма, анализ измерений комплексов, анализ ВСР, девиации STсегмента, Фрагменты ЭКГ: ЧСС макс, ЧСС мин, RR макс, тренд ЧСС, Гистограммы RR, ЧСС. Распечатка фрагментов ЭКГ, либо полной записи ЭКГ (при необходимости), с возможностью ввода/ исправления комментария, выбора отведения. Сохранение файлов в формате PDF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пересылки по электронной почте; </w:t>
            </w:r>
            <w:r w:rsidRPr="00B7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- Жидкокристаллический</w:t>
            </w:r>
          </w:p>
          <w:p w14:paraId="0E35D271" w14:textId="77777777" w:rsidR="00B74FEB" w:rsidRPr="00B74FEB" w:rsidRDefault="00B74FEB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Разрешение экрана: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 xml:space="preserve">не менее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5.2 см / 2” с разрешением 128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х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64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Материал корпуса: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Композиция поликарбоната с АБС-пластиком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D903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Клавиатура: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микропереключатели</w:t>
            </w:r>
          </w:p>
          <w:p w14:paraId="41D6ED0D" w14:textId="77777777" w:rsidR="00B74FEB" w:rsidRPr="00B74FEB" w:rsidRDefault="00D9035A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Макс. вес: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не более 106 г ± 2 г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Размеры (д × ш × в) в мм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не более 102 × 62 × 24 мм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Количество отведений: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 xml:space="preserve">3/7/12  </w:t>
            </w:r>
          </w:p>
          <w:p w14:paraId="6D50E7CF" w14:textId="77777777" w:rsidR="00B74FEB" w:rsidRPr="00B74FEB" w:rsidRDefault="002A596C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Количество электродов: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5/10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Регистрируемые отведения: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</w:r>
          </w:p>
          <w:p w14:paraId="53D9D31B" w14:textId="77777777" w:rsidR="00B74FEB" w:rsidRPr="00B74FEB" w:rsidRDefault="00B74FEB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3 отведения: mV1, mV3, mV5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7 отведений: I, II, III, aVR, aVL, aVF, V1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12 отведений: I, II, III, aVR, aVL, aVF, V1, V2, V3, V4, V5, V6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Длительность записи: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 xml:space="preserve"> 200 - 900 Мб @ 24ч (зависит от сигнала и количества отведений)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Проверка отсоединенных отведений: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да, отдельно для каждого отведения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Обнаружение кардиостимулятора:100 мкс / Специальная схема с функцией обнаружения частоты 40000 Гц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Тип батареи: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щелочные, литиевая или NiMH</w:t>
            </w:r>
          </w:p>
          <w:p w14:paraId="668483A7" w14:textId="77777777" w:rsidR="00B74FEB" w:rsidRPr="002A596C" w:rsidRDefault="002A596C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Размер: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2× AA (IEC LR-03)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Рекомендуемая емкость: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2100 мА/ч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Зарядное устройство: </w:t>
            </w:r>
            <w:r w:rsidR="00D903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внешнее</w:t>
            </w:r>
          </w:p>
          <w:p w14:paraId="04BB9D80" w14:textId="77777777" w:rsidR="00B74FEB" w:rsidRPr="00B74FEB" w:rsidRDefault="00D9035A" w:rsidP="00D9035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Время заряда: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не менее 5 часов</w:t>
            </w:r>
            <w:r w:rsidRPr="00D9035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Срок службы батареи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не менее Более 500 циклов подзарядки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Индикатор низкого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заряда: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Звуковой сигнал и сообщение на экране прибора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Внутренний источник питани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литиевая батарея - тип CR1225, 3 В, ожидаемый срок службы: не менее 5 лет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Устройство памяти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- SD карта (Надежно-цифровая)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Поддерживаемый объем: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256 Мб – 2 Гб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14:paraId="2C95E655" w14:textId="77777777" w:rsidR="00B74FEB" w:rsidRPr="00B74FEB" w:rsidRDefault="00B74FEB" w:rsidP="00B74FEB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576" w:hanging="576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Параметры записи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</w:r>
          </w:p>
          <w:p w14:paraId="0DB21284" w14:textId="77777777" w:rsidR="00B74FEB" w:rsidRPr="002A596C" w:rsidRDefault="002A596C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 w:hanging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Полный входной импеданс: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&gt; 20 МОм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КОСС без цифрового фильтра (с цифровым фильтром): &gt; 100 дБ (&gt; 115 дБ) – для кабеля с 5 отведениями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Частотный диапазон (при отключении цифровых фильтров): 0.049 Гц – 220 Гц</w:t>
            </w:r>
            <w:r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14:paraId="037CF7F2" w14:textId="77777777" w:rsidR="00B74FEB" w:rsidRPr="002A596C" w:rsidRDefault="00B74FEB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Частота дискретизации: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8× 2000 Гц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Разрешение АЦП: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24 бит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14:paraId="6C40B5E9" w14:textId="77777777" w:rsidR="00B74FEB" w:rsidRPr="00B74FEB" w:rsidRDefault="00B74FEB" w:rsidP="002A596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Напряжение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поляризации электродов: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± 393 мВ DC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Динамический диапазон: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66 мВ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Разрешение: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1.52 мкВ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Сжатие сигнала: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без потери данных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Запись голосовых сообщений пациента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Частота дискретизации: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8 кГц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Разрешение A/D конвертера: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10 бит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Сжатие: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без потери данных</w:t>
            </w:r>
            <w:r w:rsidR="002A596C" w:rsidRP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Качество записи: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телефонный звонок</w:t>
            </w:r>
          </w:p>
          <w:p w14:paraId="098F91ED" w14:textId="77777777" w:rsidR="00B74FEB" w:rsidRPr="00B74FEB" w:rsidRDefault="00B74FEB" w:rsidP="000D1D8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Максимал</w:t>
            </w:r>
            <w:r w:rsidR="002A59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ьная длительность одной записи: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не менее 10 секунд</w:t>
            </w:r>
          </w:p>
          <w:p w14:paraId="63DDE253" w14:textId="77777777" w:rsidR="00B74FEB" w:rsidRPr="00B74FEB" w:rsidRDefault="00B74FEB" w:rsidP="00B74FEB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576" w:hanging="576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Датчик движения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</w:r>
          </w:p>
          <w:p w14:paraId="524070F4" w14:textId="77777777" w:rsidR="00B74FEB" w:rsidRPr="000D1D83" w:rsidRDefault="000D1D83" w:rsidP="000D1D8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 w:hanging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Датчик: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двухосевой акселерометр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F36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Диапазон ускорения:</w:t>
            </w:r>
            <w:r w:rsidR="00BF369E" w:rsidRPr="00BF36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± 5 г м/с2; Частота дискретизации: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100 Гц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Разрешение A/D конвертера: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10 бит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Сжатие: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>без потери данных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14:paraId="0D3A2293" w14:textId="77777777" w:rsidR="00B74FEB" w:rsidRPr="00B74FEB" w:rsidRDefault="00B74FEB" w:rsidP="00B74FEB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576" w:hanging="576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Класс в </w:t>
            </w:r>
            <w:r w:rsid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соответствии с MDD 93/42/EEC</w:t>
            </w:r>
            <w:r w:rsid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  <w:t xml:space="preserve">2а; 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Поддержка USB</w:t>
            </w:r>
            <w:r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ab/>
            </w:r>
          </w:p>
          <w:p w14:paraId="0A4D2464" w14:textId="77777777" w:rsidR="00541AF0" w:rsidRPr="000D1D83" w:rsidRDefault="000D1D83" w:rsidP="000D1D8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 w:beforeAutospacing="0" w:after="0" w:afterAutospacing="0"/>
              <w:ind w:left="37" w:hanging="37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Стандарт: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USB 2.0, высокоскоростной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Разъем: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USB Mini-B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Рабочая часть: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тип CF</w:t>
            </w:r>
            <w:r w:rsidRPr="000D1D8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 xml:space="preserve">Соединение с ПК: </w:t>
            </w:r>
            <w:r w:rsidR="00B74FEB" w:rsidRPr="00B74F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kk-KZ" w:eastAsia="ru-RU"/>
              </w:rPr>
              <w:t>USB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D2A4" w14:textId="77777777" w:rsidR="00541AF0" w:rsidRPr="00886DBB" w:rsidRDefault="008443A2" w:rsidP="00E14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0070D" w:rsidRPr="00886DBB" w14:paraId="08F5DD47" w14:textId="77777777" w:rsidTr="00B90E5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645F8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706DA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7ECF" w14:textId="77777777" w:rsidR="00B0070D" w:rsidRPr="00417D73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AC14" w14:textId="77777777" w:rsidR="00B0070D" w:rsidRPr="00B74FEB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 w:rsidRPr="00417D7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3/7/12-канальный регистратор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D7626" w14:textId="77777777" w:rsidR="00B0070D" w:rsidRDefault="004D1F3C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Прибор для регистрации 3</w:t>
            </w:r>
            <w:r w:rsidRPr="004D1F3C">
              <w:rPr>
                <w:rFonts w:ascii="Times New Roman" w:hAnsi="Times New Roman" w:cs="Times New Roman"/>
                <w:bCs/>
                <w:color w:val="000000"/>
                <w:lang w:val="ru-RU"/>
              </w:rPr>
              <w:t>/</w:t>
            </w:r>
            <w:r w:rsidR="00B0070D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4D1F3C">
              <w:rPr>
                <w:rFonts w:ascii="Times New Roman" w:hAnsi="Times New Roman" w:cs="Times New Roman"/>
                <w:bCs/>
                <w:color w:val="000000"/>
                <w:lang w:val="ru-RU"/>
              </w:rPr>
              <w:t>/</w:t>
            </w:r>
            <w:r w:rsidR="00B0070D">
              <w:rPr>
                <w:rFonts w:ascii="Times New Roman" w:hAnsi="Times New Roman" w:cs="Times New Roman"/>
                <w:bCs/>
                <w:color w:val="000000"/>
              </w:rPr>
              <w:t>12 отведений</w:t>
            </w:r>
          </w:p>
          <w:p w14:paraId="2D1A6573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Встроенный микрофон для </w:t>
            </w:r>
            <w:r w:rsidR="004D1F3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передачи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голосовой записи.</w:t>
            </w:r>
          </w:p>
          <w:p w14:paraId="68B2B7DA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хранения записи в памяти, </w:t>
            </w:r>
            <w:r w:rsidR="004D1F3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при отключении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 источник</w:t>
            </w:r>
            <w:r w:rsidR="004D1F3C">
              <w:rPr>
                <w:rFonts w:ascii="Times New Roman" w:hAnsi="Times New Roman" w:cs="Times New Roman"/>
                <w:bCs/>
                <w:color w:val="000000"/>
                <w:lang w:val="ru-RU"/>
              </w:rPr>
              <w:t>а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 питания и позволяет производить многократное чтение: таким образом, устраняется любая возможность потери данных.</w:t>
            </w:r>
          </w:p>
          <w:p w14:paraId="2B44268D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Экран: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Жидкокристаллический</w:t>
            </w:r>
          </w:p>
          <w:p w14:paraId="7087A877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Разрешение: 5.2 см / 2” с разрешением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 хуже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128 × 64</w:t>
            </w:r>
          </w:p>
          <w:p w14:paraId="1F56D4BE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Материал корпуса: Композиция поликарбоната с АБС-пластиком</w:t>
            </w:r>
          </w:p>
          <w:p w14:paraId="612C4C12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Клавиатура: микропереключатели</w:t>
            </w:r>
          </w:p>
          <w:p w14:paraId="7B6F4094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ес: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106 г</w:t>
            </w:r>
          </w:p>
          <w:p w14:paraId="760D5923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Размеры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: 102 × 62 × 24 мм</w:t>
            </w:r>
          </w:p>
          <w:p w14:paraId="792178CA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1423DEF0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Запись ЭКГ: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3F2C52E9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Длительность записи-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7 суток</w:t>
            </w:r>
          </w:p>
          <w:p w14:paraId="2275978D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отведений: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 пределах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3/7/12  </w:t>
            </w:r>
          </w:p>
          <w:p w14:paraId="1443CD13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Количество электродов: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 пределах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 5/10</w:t>
            </w:r>
          </w:p>
          <w:p w14:paraId="081F0502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Регистрируемые отведения: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3 отведения: mV1, mV3, mV5, 7 отведений: I, II, III, aVR, aVL, aVF, V1, 12 отведений: I, II, III, aVR, aVL, aVF, V1, V2, V3, V4, V5, V6</w:t>
            </w:r>
          </w:p>
          <w:p w14:paraId="290FCC8F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Дли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тельность записи: в пределах 200 - 900 Мб –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24ч (зависит от сигнала и количества отведений)</w:t>
            </w:r>
          </w:p>
          <w:p w14:paraId="5E275194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Проверка отсоединенных отведений: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отдельно для каждого отведения</w:t>
            </w:r>
          </w:p>
          <w:p w14:paraId="25718D7C" w14:textId="77777777" w:rsidR="00B0070D" w:rsidRPr="000E40D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Обнаружение кардиостимулятора: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 менее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 100 мкс / Специальная схема с функцией обнаружения частоты 40000 Гц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850C" w14:textId="77777777" w:rsidR="00B0070D" w:rsidRPr="00417D73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 шт.</w:t>
            </w:r>
          </w:p>
        </w:tc>
      </w:tr>
      <w:tr w:rsidR="00B0070D" w:rsidRPr="00886DBB" w14:paraId="4EB67A32" w14:textId="77777777" w:rsidTr="00B90E5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69DF2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62CBF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8170" w14:textId="77777777" w:rsidR="00B0070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58EAA" w14:textId="77777777" w:rsidR="00B0070D" w:rsidRPr="00417D73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ED597" w14:textId="77777777" w:rsidR="00B0070D" w:rsidRDefault="00B0070D" w:rsidP="00B00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E6C9" w14:textId="77777777" w:rsidR="00B0070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070D" w:rsidRPr="00886DBB" w14:paraId="5CECBEF3" w14:textId="77777777" w:rsidTr="00B74FEB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AAD73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CF417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CBA1" w14:textId="77777777" w:rsidR="00B0070D" w:rsidRPr="005F2847" w:rsidRDefault="00B0070D" w:rsidP="00B00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4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B0070D" w:rsidRPr="00886DBB" w14:paraId="593B3C58" w14:textId="77777777" w:rsidTr="00B74FE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64A7F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491EC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F5E1" w14:textId="77777777" w:rsidR="00B0070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BAAA" w14:textId="77777777" w:rsidR="00B0070D" w:rsidRPr="008443A2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пациента 5 проводов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E466" w14:textId="77777777" w:rsidR="00B0070D" w:rsidRPr="00EB6775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пациента 5 проводов; Надежная фиксация электродов</w:t>
            </w:r>
          </w:p>
          <w:p w14:paraId="17FAF253" w14:textId="77777777" w:rsidR="00B0070D" w:rsidRPr="00EB6775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Цветовая маркировка отведений; Жильность, шт. 5; Общая длина, не менее, мм. 1150.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28C1" w14:textId="77777777" w:rsidR="00B0070D" w:rsidRPr="00EB677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 </w:t>
            </w: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1F78217F" w14:textId="77777777" w:rsidTr="00B74FE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6D9B4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AB125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C1B8" w14:textId="77777777" w:rsidR="00B0070D" w:rsidRPr="00EB677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6B30" w14:textId="77777777" w:rsidR="00B0070D" w:rsidRPr="008443A2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 пациента, 10 проводов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E4E3" w14:textId="77777777" w:rsidR="00B0070D" w:rsidRPr="00C55CFA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пациента, 10 проводов Надежная фиксация электродов; Цветовая маркировка отведений</w:t>
            </w: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Жильность, шт.10; Общая длина, не менее, мм.1150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80C8" w14:textId="77777777" w:rsidR="00B0070D" w:rsidRPr="00C55CF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 </w:t>
            </w:r>
            <w:r w:rsidRPr="00EB6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0FB59592" w14:textId="77777777" w:rsidTr="00B74FE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9C3E2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C9F3D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B923" w14:textId="77777777" w:rsidR="00B0070D" w:rsidRPr="00C55CF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1C41" w14:textId="77777777" w:rsidR="00B0070D" w:rsidRPr="008443A2" w:rsidRDefault="00B0070D" w:rsidP="00B00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Чехол с 3 фиксирующими ремнями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A75A" w14:textId="77777777" w:rsidR="00B0070D" w:rsidRPr="00C55CFA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Чехол с 3 фиксирующими ремнями для фиксации регистратора на теле пациента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1B4F" w14:textId="77777777" w:rsidR="00B0070D" w:rsidRPr="00C55CF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B0070D" w:rsidRPr="00886DBB" w14:paraId="392FD11F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7BCC8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22E15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BEA4E8" w14:textId="77777777" w:rsidR="00B0070D" w:rsidRPr="00E9309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C94AD9" w14:textId="77777777" w:rsidR="00B0070D" w:rsidRPr="00E9309D" w:rsidRDefault="00B0070D" w:rsidP="00B00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493642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Аккумуляторные батарейки для регистратора.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34A22" w14:textId="77777777" w:rsidR="00B0070D" w:rsidRPr="00E9309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15E1D65D" w14:textId="77777777" w:rsidTr="00B74FEB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652C6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25ED5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D03E" w14:textId="77777777" w:rsidR="00B0070D" w:rsidRPr="00E9309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C393" w14:textId="77777777" w:rsidR="00B0070D" w:rsidRPr="008443A2" w:rsidRDefault="00B0070D" w:rsidP="00B00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SD карта 2 GB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AB5C" w14:textId="77777777" w:rsidR="00B0070D" w:rsidRPr="00086073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SD карта 2 GB для регистратора, для записи данных.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8A71" w14:textId="77777777" w:rsidR="00B0070D" w:rsidRPr="00086073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525C36FB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97053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6DF04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8581" w14:textId="349C3FF4" w:rsidR="00B0070D" w:rsidRPr="00E9309D" w:rsidRDefault="00B90E5B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00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DC72D0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USB кабель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2D844F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USB кабель для подключения регистратора к компьютеру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99029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0070D" w:rsidRPr="00886DBB" w14:paraId="7207C28E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61CF8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22226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CD4B" w14:textId="7CCE300A" w:rsidR="00B0070D" w:rsidRPr="00E9309D" w:rsidRDefault="00B90E5B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00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2486A4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USB хаб-4 x USB 2.0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4E3DF5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USB хаб-4 x USB 2.0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BCDEC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0070D" w:rsidRPr="00886DBB" w14:paraId="0ABC2713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FAA1D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DDD00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00E7" w14:textId="1F1465AE" w:rsidR="00B0070D" w:rsidRPr="00E9309D" w:rsidRDefault="00B90E5B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E33E5D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DC4236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для батареек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4F5F3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0070D" w:rsidRPr="00886DBB" w14:paraId="08AD975E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3B56D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41946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63E0" w14:textId="0D15F994" w:rsidR="00B0070D" w:rsidRPr="00E9309D" w:rsidRDefault="00B90E5B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A67339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считывания SD карт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9F2C4C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считывания SD карт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32A3D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83CB4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0070D" w:rsidRPr="00886DBB" w14:paraId="6B638551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499B0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B2AF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8A76" w14:textId="77777777" w:rsidR="00B0070D" w:rsidRPr="00970880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0BB51F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переноски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04172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переноски системы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BB4CA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B0070D" w:rsidRPr="00886DBB" w14:paraId="147EE5CB" w14:textId="77777777" w:rsidTr="00E9309D">
        <w:trPr>
          <w:gridAfter w:val="1"/>
          <w:wAfter w:w="16" w:type="dxa"/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6FC2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23EB8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D921" w14:textId="77777777" w:rsidR="00B0070D" w:rsidRPr="00970880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22C159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HW ключ полной конфигурации для 3/7/12-канальной системы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603E8F" w14:textId="77777777" w:rsidR="00B0070D" w:rsidRPr="00E9309D" w:rsidRDefault="00B0070D" w:rsidP="00B007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HW ключ полной конфигурации для 3/7/12-канальной системы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CDBE1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BF7D1" w14:textId="77777777" w:rsidR="00B0070D" w:rsidRPr="00E9309D" w:rsidRDefault="00B0070D" w:rsidP="00B007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930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2F1CA0EB" w14:textId="77777777" w:rsidTr="00B74FEB">
        <w:trPr>
          <w:trHeight w:val="422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2608E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F1031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CACC" w14:textId="77777777" w:rsidR="00B0070D" w:rsidRPr="005F2847" w:rsidRDefault="00B0070D" w:rsidP="00B00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850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B0070D" w:rsidRPr="00886DBB" w14:paraId="478E188E" w14:textId="77777777" w:rsidTr="00970880">
        <w:trPr>
          <w:gridAfter w:val="1"/>
          <w:wAfter w:w="16" w:type="dxa"/>
          <w:trHeight w:val="1220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622AC" w14:textId="77777777" w:rsidR="00B0070D" w:rsidRPr="00757C45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D0F61" w14:textId="77777777" w:rsidR="00B0070D" w:rsidRPr="00757C45" w:rsidRDefault="00B0070D" w:rsidP="00B0070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CF7C" w14:textId="77777777" w:rsidR="00B0070D" w:rsidRPr="00B0070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9A52" w14:textId="77777777" w:rsidR="00B0070D" w:rsidRPr="00B0070D" w:rsidRDefault="00B0070D" w:rsidP="00B0070D">
            <w:pPr>
              <w:spacing w:after="0"/>
              <w:rPr>
                <w:rFonts w:ascii="Times New Roman" w:hAnsi="Times New Roman" w:cs="Times New Roman"/>
              </w:rPr>
            </w:pPr>
            <w:r w:rsidRPr="00B00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самоклеящийся электрод для взрослых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0033" w14:textId="77777777" w:rsidR="00B0070D" w:rsidRPr="00B0070D" w:rsidRDefault="00B0070D" w:rsidP="00B0070D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B0070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B007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ниверсальный</w:t>
            </w:r>
            <w:proofErr w:type="spellEnd"/>
            <w:r w:rsidRPr="00B007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самоклеящийся электрод для взрослых</w:t>
            </w:r>
            <w:r w:rsidRPr="00B0070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; Полутвердый гель высокой проводимости - обеспечивает надежную запись; Удобный пеноматериал; Размер электрода (Ш х Д в мм) 36 х 40; Контакт с кожей размер (Ш х Д в мм) 36 х 40; Высота исключая разъем / провод (в мм) - 1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7825" w14:textId="77777777" w:rsidR="00B0070D" w:rsidRPr="00B0070D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350</w:t>
            </w:r>
            <w:r w:rsidRPr="00B0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0070D" w:rsidRPr="00886DBB" w14:paraId="31D8F767" w14:textId="77777777" w:rsidTr="00B74FE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D5C1" w14:textId="77777777" w:rsidR="00B0070D" w:rsidRPr="00C06C0A" w:rsidRDefault="00B0070D" w:rsidP="00B0070D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229C" w14:textId="77777777" w:rsidR="00B0070D" w:rsidRPr="00C06C0A" w:rsidRDefault="00B0070D" w:rsidP="00B00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эксплуатации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7CF" w14:textId="77777777" w:rsidR="00B0070D" w:rsidRPr="00970880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 Температура: </w:t>
            </w:r>
            <w:r w:rsidRPr="0097088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от + 1 °C до + 55 °C</w:t>
            </w:r>
          </w:p>
          <w:p w14:paraId="25DA48CC" w14:textId="77777777" w:rsidR="00B0070D" w:rsidRPr="00970880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 Относительная влажность: </w:t>
            </w:r>
            <w:r w:rsidRPr="0097088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от 10 % до 95 %</w:t>
            </w:r>
          </w:p>
          <w:p w14:paraId="422772AE" w14:textId="77777777" w:rsidR="00B0070D" w:rsidRPr="00970880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 Атмосферное давление: </w:t>
            </w:r>
            <w:r w:rsidRPr="0097088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от 700 гПа до 1060 гПа</w:t>
            </w:r>
          </w:p>
          <w:p w14:paraId="7E675C5E" w14:textId="77777777" w:rsidR="00B0070D" w:rsidRPr="00970880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 Расположение: </w:t>
            </w:r>
            <w:r w:rsidRPr="0097088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любое</w:t>
            </w:r>
          </w:p>
          <w:p w14:paraId="5E4F7636" w14:textId="77777777" w:rsidR="00B0070D" w:rsidRDefault="00B0070D" w:rsidP="00B0070D">
            <w:pPr>
              <w:pStyle w:val="a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 xml:space="preserve">  Режим работы: </w:t>
            </w:r>
            <w:r w:rsidRPr="0097088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ru-RU"/>
              </w:rPr>
              <w:t>постоянный</w:t>
            </w:r>
          </w:p>
          <w:p w14:paraId="2976DD65" w14:textId="77777777" w:rsidR="00B0070D" w:rsidRPr="00970880" w:rsidRDefault="00B0070D" w:rsidP="00B0070D">
            <w:pPr>
              <w:pStyle w:val="a3"/>
              <w:rPr>
                <w:rFonts w:ascii="Times New Roman" w:hAnsi="Times New Roman"/>
              </w:rPr>
            </w:pPr>
            <w:r w:rsidRPr="00970880">
              <w:rPr>
                <w:rFonts w:ascii="Times New Roman" w:hAnsi="Times New Roman"/>
              </w:rPr>
              <w:t>Условия транспортировки и хранения</w:t>
            </w:r>
            <w:r w:rsidRPr="00970880">
              <w:rPr>
                <w:rFonts w:ascii="Times New Roman" w:hAnsi="Times New Roman"/>
              </w:rPr>
              <w:tab/>
            </w:r>
          </w:p>
          <w:p w14:paraId="5018351F" w14:textId="77777777" w:rsidR="00B0070D" w:rsidRPr="00970880" w:rsidRDefault="00B0070D" w:rsidP="00B007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Температура окружающей среды</w:t>
            </w:r>
            <w:r w:rsidRPr="00970880">
              <w:rPr>
                <w:rFonts w:ascii="Times New Roman" w:hAnsi="Times New Roman"/>
              </w:rPr>
              <w:t>: от - 10 °C до + 55 °C</w:t>
            </w:r>
          </w:p>
          <w:p w14:paraId="4BBAC066" w14:textId="77777777" w:rsidR="00B0070D" w:rsidRPr="00970880" w:rsidRDefault="00B0070D" w:rsidP="00B0070D">
            <w:pPr>
              <w:pStyle w:val="a3"/>
              <w:rPr>
                <w:rFonts w:ascii="Times New Roman" w:hAnsi="Times New Roman"/>
              </w:rPr>
            </w:pPr>
            <w:r w:rsidRPr="00970880">
              <w:rPr>
                <w:rFonts w:ascii="Times New Roman" w:hAnsi="Times New Roman"/>
              </w:rPr>
              <w:t xml:space="preserve">  Относительная влажность во</w:t>
            </w:r>
            <w:r>
              <w:rPr>
                <w:rFonts w:ascii="Times New Roman" w:hAnsi="Times New Roman"/>
              </w:rPr>
              <w:t>здуха</w:t>
            </w:r>
            <w:r w:rsidRPr="00970880">
              <w:rPr>
                <w:rFonts w:ascii="Times New Roman" w:hAnsi="Times New Roman"/>
              </w:rPr>
              <w:t>: от 5 % до 85 %</w:t>
            </w:r>
          </w:p>
          <w:p w14:paraId="5673F699" w14:textId="77777777" w:rsidR="00B0070D" w:rsidRPr="00970880" w:rsidRDefault="00B0070D" w:rsidP="00B007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Атмосферное давление</w:t>
            </w:r>
            <w:r w:rsidRPr="00970880">
              <w:rPr>
                <w:rFonts w:ascii="Times New Roman" w:hAnsi="Times New Roman"/>
              </w:rPr>
              <w:t xml:space="preserve">: от 650 </w:t>
            </w:r>
            <w:proofErr w:type="spellStart"/>
            <w:r w:rsidRPr="00970880">
              <w:rPr>
                <w:rFonts w:ascii="Times New Roman" w:hAnsi="Times New Roman"/>
              </w:rPr>
              <w:t>гПа</w:t>
            </w:r>
            <w:proofErr w:type="spellEnd"/>
            <w:r w:rsidRPr="00970880">
              <w:rPr>
                <w:rFonts w:ascii="Times New Roman" w:hAnsi="Times New Roman"/>
              </w:rPr>
              <w:t xml:space="preserve"> до 1100 </w:t>
            </w:r>
            <w:proofErr w:type="spellStart"/>
            <w:r w:rsidRPr="00970880">
              <w:rPr>
                <w:rFonts w:ascii="Times New Roman" w:hAnsi="Times New Roman"/>
              </w:rPr>
              <w:t>гПа</w:t>
            </w:r>
            <w:proofErr w:type="spellEnd"/>
          </w:p>
          <w:p w14:paraId="39C83ADA" w14:textId="77777777" w:rsidR="00B0070D" w:rsidRPr="00970880" w:rsidRDefault="00B0070D" w:rsidP="00B007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Расположение</w:t>
            </w:r>
            <w:r w:rsidRPr="00970880">
              <w:rPr>
                <w:rFonts w:ascii="Times New Roman" w:hAnsi="Times New Roman"/>
              </w:rPr>
              <w:t>: любое</w:t>
            </w:r>
          </w:p>
          <w:p w14:paraId="51868CEB" w14:textId="77777777" w:rsidR="00B0070D" w:rsidRPr="003C3219" w:rsidRDefault="00B0070D" w:rsidP="00B007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Дополнительные условия</w:t>
            </w:r>
            <w:r w:rsidRPr="00970880">
              <w:rPr>
                <w:rFonts w:ascii="Times New Roman" w:hAnsi="Times New Roman"/>
              </w:rPr>
              <w:t xml:space="preserve"> транспортировка только в оригинальной упаковке</w:t>
            </w:r>
          </w:p>
        </w:tc>
      </w:tr>
      <w:tr w:rsidR="00B0070D" w:rsidRPr="00886DBB" w14:paraId="7113FBD6" w14:textId="77777777" w:rsidTr="00B74FE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F0B3" w14:textId="77777777" w:rsidR="00B0070D" w:rsidRPr="00C06C0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9EB67" w14:textId="77777777" w:rsidR="00B0070D" w:rsidRPr="00C06C0A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A94F" w14:textId="77777777" w:rsidR="00B0070D" w:rsidRPr="00C06C0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hAnsi="Times New Roman" w:cs="Times New Roman"/>
                <w:sz w:val="24"/>
                <w:szCs w:val="24"/>
              </w:rPr>
              <w:t>DDP пункт назначения</w:t>
            </w:r>
          </w:p>
        </w:tc>
      </w:tr>
      <w:tr w:rsidR="00B0070D" w:rsidRPr="00886DBB" w14:paraId="796A44D5" w14:textId="77777777" w:rsidTr="00B74FEB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B12D2A" w14:textId="77777777" w:rsidR="00B0070D" w:rsidRPr="00C06C0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1E77CD" w14:textId="77777777" w:rsidR="00B0070D" w:rsidRPr="00C06C0A" w:rsidRDefault="00B0070D" w:rsidP="00B007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6E19F" w14:textId="7AD98450" w:rsidR="00B0070D" w:rsidRPr="00C06C0A" w:rsidRDefault="009C17E7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в течение 15 </w:t>
            </w:r>
            <w:r w:rsidR="00B0070D"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</w:t>
            </w:r>
          </w:p>
        </w:tc>
      </w:tr>
      <w:tr w:rsidR="00B0070D" w:rsidRPr="00886DBB" w14:paraId="7140FE1A" w14:textId="77777777" w:rsidTr="00B74FEB">
        <w:trPr>
          <w:trHeight w:val="29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A8CB" w14:textId="77777777" w:rsidR="00B0070D" w:rsidRPr="00C06C0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B790C" w14:textId="77777777" w:rsidR="00B0070D" w:rsidRPr="00C06C0A" w:rsidRDefault="00B0070D" w:rsidP="00B00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7A3A" w14:textId="77777777" w:rsidR="00B0070D" w:rsidRPr="00541AF0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Согласно договору</w:t>
            </w:r>
          </w:p>
        </w:tc>
      </w:tr>
      <w:tr w:rsidR="00B0070D" w:rsidRPr="00886DBB" w14:paraId="1286479E" w14:textId="77777777" w:rsidTr="00B74FEB">
        <w:trPr>
          <w:trHeight w:val="36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10F2C" w14:textId="77777777" w:rsidR="00B0070D" w:rsidRPr="00C06C0A" w:rsidRDefault="00B0070D" w:rsidP="00B007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900232" w14:textId="77777777" w:rsidR="00B0070D" w:rsidRPr="00C06C0A" w:rsidRDefault="00B0070D" w:rsidP="00B007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C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111A1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Гарантийное сервисное обслуживание медицинской техники не менее 37 месяцев.</w:t>
            </w:r>
          </w:p>
          <w:p w14:paraId="05FE22B0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14:paraId="01855B36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7408CC9A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14:paraId="109E33AC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14:paraId="203118F0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14:paraId="169685A8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14:paraId="27924909" w14:textId="77777777" w:rsidR="00B0070D" w:rsidRPr="00FA42B2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14:paraId="3208B14B" w14:textId="77777777" w:rsidR="00B0070D" w:rsidRPr="00C06C0A" w:rsidRDefault="00B0070D" w:rsidP="00B00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B2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14:paraId="447622CF" w14:textId="77777777" w:rsidR="00634DF8" w:rsidRDefault="00634DF8" w:rsidP="00634DF8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1BFA78" w14:textId="77777777" w:rsidR="00B82569" w:rsidRDefault="00B82569" w:rsidP="00B825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тендерной комиссии:    Кәкен Ә.Ж.  </w:t>
      </w:r>
    </w:p>
    <w:p w14:paraId="7E64A33C" w14:textId="77777777" w:rsidR="00B82569" w:rsidRDefault="00B82569" w:rsidP="00B82569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тендерной комиссии:                 Закирова С.Т.</w:t>
      </w:r>
    </w:p>
    <w:p w14:paraId="75D7263C" w14:textId="77777777" w:rsidR="00B82569" w:rsidRDefault="00B82569" w:rsidP="00B82569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Камешова Ф.М.</w:t>
      </w:r>
    </w:p>
    <w:p w14:paraId="59E2CC4C" w14:textId="77777777" w:rsidR="00B82569" w:rsidRDefault="00B82569" w:rsidP="00B82569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Бекбосынова А.</w:t>
      </w:r>
    </w:p>
    <w:p w14:paraId="6CC46D3A" w14:textId="77777777" w:rsidR="00B82569" w:rsidRDefault="00B82569" w:rsidP="00B82569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Серікханқызы Ж.                                                          </w:t>
      </w:r>
    </w:p>
    <w:p w14:paraId="469F404F" w14:textId="77777777" w:rsidR="00B82569" w:rsidRDefault="00B82569" w:rsidP="00B82569">
      <w:pPr>
        <w:tabs>
          <w:tab w:val="left" w:pos="825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672E273" w14:textId="77777777" w:rsidR="00B82569" w:rsidRDefault="00B82569" w:rsidP="00B825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066481E" w14:textId="77777777" w:rsidR="00B82569" w:rsidRDefault="00B82569" w:rsidP="00B82569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тендерной комиссии:          Муратова.А.М.</w:t>
      </w:r>
    </w:p>
    <w:p w14:paraId="51D952FA" w14:textId="77777777" w:rsidR="00634DF8" w:rsidRPr="00B82569" w:rsidRDefault="00634DF8" w:rsidP="00634DF8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19512E72" w14:textId="77777777" w:rsidR="00A03825" w:rsidRDefault="00A03825"/>
    <w:sectPr w:rsidR="00A03825" w:rsidSect="00B82569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97B"/>
    <w:multiLevelType w:val="hybridMultilevel"/>
    <w:tmpl w:val="9FE6D050"/>
    <w:lvl w:ilvl="0" w:tplc="8ECE1D9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5"/>
    <w:rsid w:val="00077C93"/>
    <w:rsid w:val="00086073"/>
    <w:rsid w:val="000D1D83"/>
    <w:rsid w:val="00111265"/>
    <w:rsid w:val="0016737D"/>
    <w:rsid w:val="00277669"/>
    <w:rsid w:val="0029294C"/>
    <w:rsid w:val="002A58F1"/>
    <w:rsid w:val="002A596C"/>
    <w:rsid w:val="00417D73"/>
    <w:rsid w:val="00441FC6"/>
    <w:rsid w:val="004D1F3C"/>
    <w:rsid w:val="004E0D85"/>
    <w:rsid w:val="00541AF0"/>
    <w:rsid w:val="005D5339"/>
    <w:rsid w:val="00634DF8"/>
    <w:rsid w:val="0067534F"/>
    <w:rsid w:val="00692DEC"/>
    <w:rsid w:val="006E1A23"/>
    <w:rsid w:val="00754BB5"/>
    <w:rsid w:val="0083558A"/>
    <w:rsid w:val="0083735D"/>
    <w:rsid w:val="00840215"/>
    <w:rsid w:val="008443A2"/>
    <w:rsid w:val="00970880"/>
    <w:rsid w:val="009A1AE6"/>
    <w:rsid w:val="009C17E7"/>
    <w:rsid w:val="00A03825"/>
    <w:rsid w:val="00A657B6"/>
    <w:rsid w:val="00AB2FC2"/>
    <w:rsid w:val="00B0070D"/>
    <w:rsid w:val="00B035F4"/>
    <w:rsid w:val="00B14E4B"/>
    <w:rsid w:val="00B52D0A"/>
    <w:rsid w:val="00B74FEB"/>
    <w:rsid w:val="00B808C0"/>
    <w:rsid w:val="00B80908"/>
    <w:rsid w:val="00B82569"/>
    <w:rsid w:val="00B90E5B"/>
    <w:rsid w:val="00BD536B"/>
    <w:rsid w:val="00BF369E"/>
    <w:rsid w:val="00C20E8A"/>
    <w:rsid w:val="00C55CFA"/>
    <w:rsid w:val="00D6278F"/>
    <w:rsid w:val="00D9035A"/>
    <w:rsid w:val="00E02C31"/>
    <w:rsid w:val="00E22EFD"/>
    <w:rsid w:val="00E9309D"/>
    <w:rsid w:val="00EB6775"/>
    <w:rsid w:val="00EC4276"/>
    <w:rsid w:val="00EE6FD1"/>
    <w:rsid w:val="00F0768A"/>
    <w:rsid w:val="00F85A7A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C00"/>
  <w15:chartTrackingRefBased/>
  <w15:docId w15:val="{A1777F20-67EF-4EE8-B91D-AD263B8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74FEB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A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541AF0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85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840215"/>
    <w:rPr>
      <w:i/>
      <w:iCs/>
    </w:rPr>
  </w:style>
  <w:style w:type="character" w:customStyle="1" w:styleId="apple-converted-space">
    <w:name w:val="apple-converted-space"/>
    <w:rsid w:val="00840215"/>
  </w:style>
  <w:style w:type="character" w:customStyle="1" w:styleId="20">
    <w:name w:val="Заголовок 2 Знак"/>
    <w:basedOn w:val="a0"/>
    <w:link w:val="2"/>
    <w:rsid w:val="00B74FEB"/>
    <w:rPr>
      <w:rFonts w:ascii="Times New Roman" w:eastAsia="SimSun" w:hAnsi="Times New Roman" w:cs="Times New Roman"/>
      <w:b/>
      <w:bCs/>
      <w:sz w:val="36"/>
      <w:szCs w:val="36"/>
      <w:lang w:val="cs-CZ" w:eastAsia="zh-CN"/>
    </w:rPr>
  </w:style>
  <w:style w:type="character" w:customStyle="1" w:styleId="10">
    <w:name w:val="Заголовок 1 Знак"/>
    <w:basedOn w:val="a0"/>
    <w:link w:val="1"/>
    <w:uiPriority w:val="9"/>
    <w:rsid w:val="00C20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2">
    <w:name w:val="s2"/>
    <w:basedOn w:val="a0"/>
    <w:rsid w:val="00C20E8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пк</cp:lastModifiedBy>
  <cp:revision>3</cp:revision>
  <cp:lastPrinted>2021-10-28T10:06:00Z</cp:lastPrinted>
  <dcterms:created xsi:type="dcterms:W3CDTF">2023-11-06T09:57:00Z</dcterms:created>
  <dcterms:modified xsi:type="dcterms:W3CDTF">2023-11-06T10:00:00Z</dcterms:modified>
</cp:coreProperties>
</file>