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И.о. главного врача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КГП на ПХВ «</w:t>
      </w:r>
      <w:proofErr w:type="spellStart"/>
      <w:r w:rsidRPr="0026714C">
        <w:rPr>
          <w:rFonts w:ascii="Times New Roman" w:hAnsi="Times New Roman" w:cs="Times New Roman"/>
          <w:b/>
          <w:sz w:val="24"/>
          <w:szCs w:val="24"/>
        </w:rPr>
        <w:t>Урджарская</w:t>
      </w:r>
      <w:proofErr w:type="spellEnd"/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 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управление здравоохранение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области Абай» 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_____________ Л.М. </w:t>
      </w:r>
      <w:proofErr w:type="spellStart"/>
      <w:r w:rsidRPr="0026714C">
        <w:rPr>
          <w:rFonts w:ascii="Times New Roman" w:hAnsi="Times New Roman" w:cs="Times New Roman"/>
          <w:b/>
          <w:sz w:val="24"/>
          <w:szCs w:val="24"/>
        </w:rPr>
        <w:t>Турарова</w:t>
      </w:r>
      <w:proofErr w:type="spellEnd"/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14C" w:rsidRPr="00A23E49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11 августа 2023</w:t>
      </w:r>
      <w:r w:rsidRPr="00267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6714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6714C" w:rsidRPr="00A23E49" w:rsidRDefault="0026714C" w:rsidP="002671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E49">
        <w:rPr>
          <w:rFonts w:ascii="Times New Roman" w:hAnsi="Times New Roman" w:cs="Times New Roman"/>
          <w:b/>
          <w:sz w:val="24"/>
          <w:szCs w:val="24"/>
        </w:rPr>
        <w:t xml:space="preserve">.                   </w:t>
      </w:r>
      <w:r w:rsidRPr="00A23E49">
        <w:rPr>
          <w:rFonts w:ascii="Times New Roman" w:hAnsi="Times New Roman" w:cs="Times New Roman"/>
          <w:b/>
          <w:sz w:val="24"/>
          <w:szCs w:val="24"/>
        </w:rPr>
        <w:tab/>
      </w:r>
    </w:p>
    <w:p w:rsidR="0026714C" w:rsidRPr="00F85E6B" w:rsidRDefault="0026714C" w:rsidP="0026714C">
      <w:pPr>
        <w:pStyle w:val="a3"/>
        <w:jc w:val="right"/>
        <w:rPr>
          <w:b/>
          <w:color w:val="000000"/>
        </w:rPr>
      </w:pPr>
    </w:p>
    <w:p w:rsidR="0026714C" w:rsidRPr="00F85E6B" w:rsidRDefault="0026714C" w:rsidP="0026714C">
      <w:pPr>
        <w:pStyle w:val="a3"/>
        <w:jc w:val="center"/>
        <w:rPr>
          <w:b/>
          <w:color w:val="000000"/>
        </w:rPr>
      </w:pPr>
    </w:p>
    <w:p w:rsidR="0026714C" w:rsidRPr="00F85E6B" w:rsidRDefault="0026714C" w:rsidP="0026714C">
      <w:pPr>
        <w:pStyle w:val="a3"/>
        <w:jc w:val="center"/>
        <w:rPr>
          <w:b/>
          <w:color w:val="000000"/>
        </w:rPr>
      </w:pPr>
    </w:p>
    <w:p w:rsidR="0026714C" w:rsidRPr="00F85E6B" w:rsidRDefault="0026714C" w:rsidP="0026714C">
      <w:pPr>
        <w:pStyle w:val="a3"/>
        <w:jc w:val="right"/>
        <w:rPr>
          <w:rFonts w:eastAsia="Calibri"/>
          <w:b/>
          <w:lang w:eastAsia="en-US"/>
        </w:rPr>
      </w:pPr>
      <w:r w:rsidRPr="00F85E6B">
        <w:rPr>
          <w:rFonts w:eastAsia="Calibri"/>
          <w:b/>
          <w:lang w:eastAsia="en-US"/>
        </w:rPr>
        <w:t>Приложение 1</w:t>
      </w:r>
    </w:p>
    <w:p w:rsidR="0026714C" w:rsidRPr="00F85E6B" w:rsidRDefault="0026714C" w:rsidP="0026714C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E6B">
        <w:rPr>
          <w:rFonts w:ascii="Times New Roman" w:hAnsi="Times New Roman" w:cs="Times New Roman"/>
          <w:sz w:val="24"/>
          <w:szCs w:val="24"/>
        </w:rPr>
        <w:t xml:space="preserve">к </w:t>
      </w:r>
      <w:r w:rsidRPr="00F85E6B">
        <w:rPr>
          <w:rStyle w:val="s2"/>
          <w:sz w:val="24"/>
          <w:szCs w:val="24"/>
        </w:rPr>
        <w:t xml:space="preserve">тендерной документации </w:t>
      </w:r>
    </w:p>
    <w:p w:rsidR="0026714C" w:rsidRPr="00F85E6B" w:rsidRDefault="0026714C" w:rsidP="0026714C">
      <w:pPr>
        <w:pStyle w:val="a3"/>
        <w:jc w:val="center"/>
        <w:rPr>
          <w:b/>
          <w:color w:val="000000"/>
        </w:rPr>
      </w:pPr>
      <w:r w:rsidRPr="00F85E6B">
        <w:rPr>
          <w:b/>
          <w:color w:val="000000"/>
        </w:rPr>
        <w:t>Перечень</w:t>
      </w:r>
    </w:p>
    <w:p w:rsidR="0026714C" w:rsidRPr="00F85E6B" w:rsidRDefault="0026714C" w:rsidP="0026714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E6B">
        <w:rPr>
          <w:rFonts w:ascii="Times New Roman" w:hAnsi="Times New Roman" w:cs="Times New Roman"/>
          <w:color w:val="000000"/>
          <w:sz w:val="24"/>
          <w:szCs w:val="24"/>
        </w:rPr>
        <w:t>закупаем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4F1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2023 год</w:t>
      </w:r>
    </w:p>
    <w:p w:rsidR="0026714C" w:rsidRPr="00F85E6B" w:rsidRDefault="0026714C" w:rsidP="0026714C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sz w:val="24"/>
          <w:szCs w:val="24"/>
          <w:shd w:val="clear" w:color="auto" w:fill="FFFFFF"/>
          <w:lang w:eastAsia="en-US"/>
        </w:rPr>
      </w:pPr>
      <w:r w:rsidRPr="00A23E49">
        <w:rPr>
          <w:rFonts w:ascii="Times New Roman" w:hAnsi="Times New Roman" w:cs="Times New Roman"/>
          <w:color w:val="auto"/>
          <w:sz w:val="24"/>
          <w:szCs w:val="24"/>
        </w:rPr>
        <w:t>КГП на ПХВ «</w:t>
      </w:r>
      <w:proofErr w:type="spellStart"/>
      <w:r w:rsidRPr="00A23E49">
        <w:rPr>
          <w:rFonts w:ascii="Times New Roman" w:hAnsi="Times New Roman" w:cs="Times New Roman"/>
          <w:color w:val="auto"/>
          <w:sz w:val="24"/>
          <w:szCs w:val="24"/>
        </w:rPr>
        <w:t>Урджарская</w:t>
      </w:r>
      <w:proofErr w:type="spellEnd"/>
      <w:r w:rsidRPr="00A23E49">
        <w:rPr>
          <w:rFonts w:ascii="Times New Roman" w:hAnsi="Times New Roman" w:cs="Times New Roman"/>
          <w:color w:val="auto"/>
          <w:sz w:val="24"/>
          <w:szCs w:val="24"/>
        </w:rPr>
        <w:t xml:space="preserve"> районная больница» </w:t>
      </w:r>
      <w:r w:rsidRPr="00E07422">
        <w:rPr>
          <w:rFonts w:ascii="Times New Roman" w:hAnsi="Times New Roman" w:cs="Times New Roman"/>
          <w:color w:val="auto"/>
          <w:sz w:val="24"/>
          <w:szCs w:val="24"/>
        </w:rPr>
        <w:t xml:space="preserve">управления здравоохранения области Абай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697"/>
        <w:gridCol w:w="854"/>
        <w:gridCol w:w="1563"/>
        <w:gridCol w:w="1559"/>
        <w:gridCol w:w="1983"/>
        <w:gridCol w:w="2835"/>
        <w:gridCol w:w="1986"/>
      </w:tblGrid>
      <w:tr w:rsidR="0026714C" w:rsidRPr="00F85E6B" w:rsidTr="007A3068">
        <w:trPr>
          <w:trHeight w:val="1366"/>
        </w:trPr>
        <w:tc>
          <w:tcPr>
            <w:tcW w:w="515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стоимость за единицу</w:t>
            </w: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F85E6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выделенная</w:t>
            </w:r>
            <w:proofErr w:type="spellEnd"/>
            <w:r w:rsidRPr="00F85E6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для закупа</w:t>
            </w: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1983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2835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место поставки</w:t>
            </w:r>
          </w:p>
        </w:tc>
        <w:tc>
          <w:tcPr>
            <w:tcW w:w="1986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26714C" w:rsidRPr="00F85E6B" w:rsidTr="007A3068">
        <w:trPr>
          <w:trHeight w:val="945"/>
        </w:trPr>
        <w:tc>
          <w:tcPr>
            <w:tcW w:w="515" w:type="dxa"/>
            <w:shd w:val="clear" w:color="auto" w:fill="auto"/>
          </w:tcPr>
          <w:p w:rsidR="0026714C" w:rsidRPr="00F85E6B" w:rsidRDefault="0026714C" w:rsidP="007A30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6714C" w:rsidRPr="00375410" w:rsidRDefault="008B097D" w:rsidP="007A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Силовое оборудование для обработки крупных костей</w:t>
            </w:r>
          </w:p>
        </w:tc>
        <w:tc>
          <w:tcPr>
            <w:tcW w:w="854" w:type="dxa"/>
            <w:shd w:val="clear" w:color="auto" w:fill="auto"/>
          </w:tcPr>
          <w:p w:rsidR="0026714C" w:rsidRPr="00375410" w:rsidRDefault="008B097D" w:rsidP="007A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26714C" w:rsidRPr="00375410" w:rsidRDefault="008B097D" w:rsidP="007A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19320000</w:t>
            </w:r>
            <w:r w:rsidR="0026714C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26714C" w:rsidRPr="00375410" w:rsidRDefault="008B097D" w:rsidP="007A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19320</w:t>
            </w:r>
            <w:r w:rsidR="0026714C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000   </w:t>
            </w:r>
          </w:p>
        </w:tc>
        <w:tc>
          <w:tcPr>
            <w:tcW w:w="1983" w:type="dxa"/>
          </w:tcPr>
          <w:p w:rsidR="0026714C" w:rsidRPr="00375410" w:rsidRDefault="0026714C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</w:t>
            </w:r>
            <w:r w:rsidR="008B097D"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после ввода в эксплуатацию</w:t>
            </w:r>
          </w:p>
        </w:tc>
        <w:tc>
          <w:tcPr>
            <w:tcW w:w="2835" w:type="dxa"/>
          </w:tcPr>
          <w:p w:rsidR="0026714C" w:rsidRPr="00375410" w:rsidRDefault="0026714C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DDP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РК,</w:t>
            </w:r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Абай</w:t>
            </w: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А.Найманбаева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191, </w:t>
            </w:r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</w:t>
            </w:r>
            <w:r w:rsidRPr="003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</w:t>
            </w:r>
          </w:p>
        </w:tc>
        <w:tc>
          <w:tcPr>
            <w:tcW w:w="1986" w:type="dxa"/>
          </w:tcPr>
          <w:p w:rsidR="0026714C" w:rsidRPr="00375410" w:rsidRDefault="0026714C" w:rsidP="007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>о 25 декабря 2023</w:t>
            </w: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B097D" w:rsidRPr="00F85E6B" w:rsidTr="007A3068">
        <w:trPr>
          <w:trHeight w:val="945"/>
        </w:trPr>
        <w:tc>
          <w:tcPr>
            <w:tcW w:w="515" w:type="dxa"/>
            <w:shd w:val="clear" w:color="auto" w:fill="auto"/>
          </w:tcPr>
          <w:p w:rsidR="008B097D" w:rsidRPr="00F85E6B" w:rsidRDefault="008B097D" w:rsidP="008B09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8B097D" w:rsidRPr="00375410" w:rsidRDefault="008B097D" w:rsidP="008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кровать акушерское модульной конструкции</w:t>
            </w:r>
          </w:p>
        </w:tc>
        <w:tc>
          <w:tcPr>
            <w:tcW w:w="854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6300000</w:t>
            </w:r>
          </w:p>
        </w:tc>
        <w:tc>
          <w:tcPr>
            <w:tcW w:w="1559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6300000</w:t>
            </w:r>
          </w:p>
        </w:tc>
        <w:tc>
          <w:tcPr>
            <w:tcW w:w="1983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после ввода в эксплуатацию</w:t>
            </w:r>
          </w:p>
        </w:tc>
        <w:tc>
          <w:tcPr>
            <w:tcW w:w="2835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DDP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РК,Область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Абай,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А.Найманбаева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191, Хирургическое отделение</w:t>
            </w:r>
          </w:p>
        </w:tc>
        <w:tc>
          <w:tcPr>
            <w:tcW w:w="1986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До 25 декабря 2023 года</w:t>
            </w:r>
          </w:p>
        </w:tc>
      </w:tr>
      <w:tr w:rsidR="008B097D" w:rsidRPr="00F85E6B" w:rsidTr="007A3068">
        <w:trPr>
          <w:trHeight w:val="945"/>
        </w:trPr>
        <w:tc>
          <w:tcPr>
            <w:tcW w:w="515" w:type="dxa"/>
            <w:shd w:val="clear" w:color="auto" w:fill="auto"/>
          </w:tcPr>
          <w:p w:rsidR="008B097D" w:rsidRPr="00F85E6B" w:rsidRDefault="008B097D" w:rsidP="008B09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B097D" w:rsidRPr="00375410" w:rsidRDefault="008B097D" w:rsidP="008B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искусственной вентиляции легких с </w:t>
            </w:r>
            <w:proofErr w:type="spellStart"/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приналежностями</w:t>
            </w:r>
            <w:proofErr w:type="spellEnd"/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(СРАР)</w:t>
            </w:r>
          </w:p>
        </w:tc>
        <w:tc>
          <w:tcPr>
            <w:tcW w:w="854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19500000</w:t>
            </w:r>
          </w:p>
        </w:tc>
        <w:tc>
          <w:tcPr>
            <w:tcW w:w="1559" w:type="dxa"/>
            <w:shd w:val="clear" w:color="auto" w:fill="auto"/>
          </w:tcPr>
          <w:p w:rsidR="008B097D" w:rsidRPr="00375410" w:rsidRDefault="008B097D" w:rsidP="008B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19500000</w:t>
            </w:r>
          </w:p>
        </w:tc>
        <w:tc>
          <w:tcPr>
            <w:tcW w:w="1983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100% после ввода в эксплуатацию</w:t>
            </w:r>
          </w:p>
        </w:tc>
        <w:tc>
          <w:tcPr>
            <w:tcW w:w="2835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DDP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РК,Область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Абай,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А.Найманбаева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191, Хирургическое отделение</w:t>
            </w:r>
          </w:p>
        </w:tc>
        <w:tc>
          <w:tcPr>
            <w:tcW w:w="1986" w:type="dxa"/>
          </w:tcPr>
          <w:p w:rsidR="008B097D" w:rsidRPr="00375410" w:rsidRDefault="008B097D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До 25 декабря 2023 года</w:t>
            </w:r>
            <w:bookmarkStart w:id="0" w:name="_GoBack"/>
            <w:bookmarkEnd w:id="0"/>
          </w:p>
        </w:tc>
      </w:tr>
      <w:tr w:rsidR="008B097D" w:rsidRPr="00F85E6B" w:rsidTr="007A3068">
        <w:tc>
          <w:tcPr>
            <w:tcW w:w="4212" w:type="dxa"/>
            <w:gridSpan w:val="2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854" w:type="dxa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7D" w:rsidRPr="00F85E6B" w:rsidRDefault="00375410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45100000</w:t>
            </w:r>
            <w:r w:rsidR="008B097D"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14C" w:rsidRPr="00F85E6B" w:rsidRDefault="0026714C" w:rsidP="0026714C">
      <w:pPr>
        <w:rPr>
          <w:rFonts w:ascii="Times New Roman" w:hAnsi="Times New Roman" w:cs="Times New Roman"/>
          <w:sz w:val="24"/>
          <w:szCs w:val="24"/>
        </w:rPr>
      </w:pPr>
    </w:p>
    <w:p w:rsidR="00AD5573" w:rsidRDefault="00AD5573"/>
    <w:sectPr w:rsidR="00AD5573" w:rsidSect="003A6D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714C"/>
    <w:rsid w:val="0026714C"/>
    <w:rsid w:val="003719F7"/>
    <w:rsid w:val="00375410"/>
    <w:rsid w:val="00495F00"/>
    <w:rsid w:val="006D76DC"/>
    <w:rsid w:val="00723528"/>
    <w:rsid w:val="008B097D"/>
    <w:rsid w:val="00AD5573"/>
    <w:rsid w:val="00D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5F4B"/>
  <w15:docId w15:val="{F21F6F33-A547-4E4E-86DA-A85134E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4C"/>
  </w:style>
  <w:style w:type="paragraph" w:styleId="1">
    <w:name w:val="heading 1"/>
    <w:basedOn w:val="a"/>
    <w:next w:val="a"/>
    <w:link w:val="10"/>
    <w:uiPriority w:val="9"/>
    <w:qFormat/>
    <w:rsid w:val="002671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6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6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714C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2023-08-10T09:03:00Z</cp:lastPrinted>
  <dcterms:created xsi:type="dcterms:W3CDTF">2023-08-10T07:05:00Z</dcterms:created>
  <dcterms:modified xsi:type="dcterms:W3CDTF">2023-08-10T09:04:00Z</dcterms:modified>
</cp:coreProperties>
</file>